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FEE2" w14:textId="1D4CF51C" w:rsidR="00A951D4" w:rsidRPr="00A951D4" w:rsidRDefault="00A951D4" w:rsidP="00A951D4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Autofills</w:t>
      </w:r>
      <w:proofErr w:type="spellEnd"/>
      <w:r w:rsidR="0055080E" w:rsidRPr="00A951D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to assist making a diagnosis for Dementia</w:t>
      </w:r>
    </w:p>
    <w:p w14:paraId="163B7B0E" w14:textId="77777777" w:rsidR="00A951D4" w:rsidRDefault="00A951D4" w:rsidP="00A85F04">
      <w:pPr>
        <w:rPr>
          <w:b/>
          <w:bCs/>
        </w:rPr>
      </w:pPr>
    </w:p>
    <w:p w14:paraId="3C1DDCE3" w14:textId="03D03622" w:rsidR="00A85F04" w:rsidRPr="00A951D4" w:rsidRDefault="00A951D4" w:rsidP="00A85F04">
      <w:r>
        <w:t>Autofill</w:t>
      </w:r>
      <w:r w:rsidRPr="00A951D4">
        <w:t xml:space="preserve"> </w:t>
      </w:r>
      <w:r>
        <w:t xml:space="preserve">for </w:t>
      </w:r>
      <w:r w:rsidR="00A85F04" w:rsidRPr="00A951D4">
        <w:t>DSM classification for diagnosing dementia</w:t>
      </w:r>
    </w:p>
    <w:p w14:paraId="09283C8B" w14:textId="6F9B7C5A" w:rsidR="00A85F04" w:rsidRDefault="00A85F04" w:rsidP="00A85F04">
      <w:pPr>
        <w:rPr>
          <w:b/>
          <w:bCs/>
        </w:rPr>
      </w:pPr>
    </w:p>
    <w:p w14:paraId="3AFE6E00" w14:textId="5619C33C" w:rsidR="003A5307" w:rsidRPr="00A951D4" w:rsidRDefault="003A5307" w:rsidP="00A951D4">
      <w:pPr>
        <w:pStyle w:val="ListParagraph"/>
        <w:numPr>
          <w:ilvl w:val="0"/>
          <w:numId w:val="11"/>
        </w:numPr>
        <w:rPr>
          <w:b/>
          <w:bCs/>
        </w:rPr>
      </w:pPr>
      <w:r w:rsidRPr="00A951D4">
        <w:rPr>
          <w:b/>
          <w:bCs/>
        </w:rPr>
        <w:t>Use a collateral history to assist in history taking</w:t>
      </w:r>
    </w:p>
    <w:p w14:paraId="63B2A399" w14:textId="77777777" w:rsidR="003A5307" w:rsidRDefault="003A5307" w:rsidP="00A85F04">
      <w:pPr>
        <w:rPr>
          <w:b/>
          <w:bCs/>
        </w:rPr>
      </w:pPr>
    </w:p>
    <w:p w14:paraId="18ADEA08" w14:textId="3277D293" w:rsidR="00A85F04" w:rsidRPr="00A85F04" w:rsidRDefault="00A85F04" w:rsidP="00A951D4">
      <w:pPr>
        <w:pStyle w:val="ListParagraph"/>
        <w:numPr>
          <w:ilvl w:val="0"/>
          <w:numId w:val="11"/>
        </w:numPr>
      </w:pPr>
      <w:r w:rsidRPr="00A951D4">
        <w:rPr>
          <w:b/>
          <w:bCs/>
        </w:rPr>
        <w:t>Four Inclusion Criteria:</w:t>
      </w:r>
    </w:p>
    <w:p w14:paraId="62F7F75E" w14:textId="77777777" w:rsidR="00A85F04" w:rsidRPr="003A5307" w:rsidRDefault="00A85F04" w:rsidP="00A85F04">
      <w:pPr>
        <w:numPr>
          <w:ilvl w:val="1"/>
          <w:numId w:val="1"/>
        </w:numPr>
        <w:rPr>
          <w:b/>
          <w:bCs/>
        </w:rPr>
      </w:pPr>
      <w:r w:rsidRPr="003A5307">
        <w:rPr>
          <w:b/>
          <w:bCs/>
        </w:rPr>
        <w:t>Gradual onset of poor memory</w:t>
      </w:r>
    </w:p>
    <w:p w14:paraId="5DD9C669" w14:textId="77777777" w:rsidR="00A85F04" w:rsidRPr="003A5307" w:rsidRDefault="00A85F04" w:rsidP="00A85F04">
      <w:pPr>
        <w:numPr>
          <w:ilvl w:val="1"/>
          <w:numId w:val="1"/>
        </w:numPr>
        <w:rPr>
          <w:b/>
          <w:bCs/>
        </w:rPr>
      </w:pPr>
      <w:r w:rsidRPr="003A5307">
        <w:rPr>
          <w:b/>
          <w:bCs/>
        </w:rPr>
        <w:t>Worsening of memory problem</w:t>
      </w:r>
    </w:p>
    <w:p w14:paraId="069D8E41" w14:textId="67A762BB" w:rsidR="00A85F04" w:rsidRDefault="00A85F04" w:rsidP="00A85F04">
      <w:pPr>
        <w:numPr>
          <w:ilvl w:val="1"/>
          <w:numId w:val="1"/>
        </w:numPr>
      </w:pPr>
      <w:r w:rsidRPr="003A5307">
        <w:rPr>
          <w:b/>
          <w:bCs/>
        </w:rPr>
        <w:t>Failure of function</w:t>
      </w:r>
    </w:p>
    <w:p w14:paraId="1B838FA7" w14:textId="5057616C" w:rsidR="00A85F04" w:rsidRDefault="00A85F04" w:rsidP="00A85F04">
      <w:pPr>
        <w:pStyle w:val="ListParagraph"/>
        <w:numPr>
          <w:ilvl w:val="2"/>
          <w:numId w:val="1"/>
        </w:numPr>
      </w:pPr>
      <w:r>
        <w:t xml:space="preserve">Loss of ADLs, loss of previous skills </w:t>
      </w:r>
      <w:proofErr w:type="spellStart"/>
      <w:proofErr w:type="gramStart"/>
      <w:r>
        <w:t>eg</w:t>
      </w:r>
      <w:proofErr w:type="spellEnd"/>
      <w:proofErr w:type="gramEnd"/>
      <w:r>
        <w:t xml:space="preserve"> hobbies, driving</w:t>
      </w:r>
    </w:p>
    <w:p w14:paraId="434158A8" w14:textId="671C91EC" w:rsidR="00A85F04" w:rsidRPr="00A85F04" w:rsidRDefault="00A85F04" w:rsidP="00A85F04">
      <w:pPr>
        <w:pStyle w:val="ListParagraph"/>
        <w:numPr>
          <w:ilvl w:val="2"/>
          <w:numId w:val="1"/>
        </w:numPr>
      </w:pPr>
      <w:proofErr w:type="spellStart"/>
      <w:r>
        <w:t>Eg</w:t>
      </w:r>
      <w:proofErr w:type="spellEnd"/>
      <w:r>
        <w:t xml:space="preserve"> Banking cooking, gardening - look for change in function over time</w:t>
      </w:r>
    </w:p>
    <w:p w14:paraId="632B6074" w14:textId="41AAC2D1" w:rsidR="00A85F04" w:rsidRDefault="00A85F04" w:rsidP="00A85F04">
      <w:pPr>
        <w:numPr>
          <w:ilvl w:val="1"/>
          <w:numId w:val="1"/>
        </w:numPr>
      </w:pPr>
      <w:r w:rsidRPr="003A5307">
        <w:rPr>
          <w:b/>
          <w:bCs/>
        </w:rPr>
        <w:t>Cortical dysfunction</w:t>
      </w:r>
      <w:r w:rsidRPr="00A85F04">
        <w:t xml:space="preserve"> – </w:t>
      </w:r>
      <w:r>
        <w:t>one of the following</w:t>
      </w:r>
    </w:p>
    <w:p w14:paraId="643520C8" w14:textId="69BB066B" w:rsidR="00A85F04" w:rsidRDefault="00A85F04" w:rsidP="00D11C3D">
      <w:pPr>
        <w:numPr>
          <w:ilvl w:val="2"/>
          <w:numId w:val="4"/>
        </w:numPr>
      </w:pPr>
      <w:r w:rsidRPr="00A85F04">
        <w:t>Dysphasia</w:t>
      </w:r>
      <w:r>
        <w:t xml:space="preserve">; </w:t>
      </w:r>
      <w:r w:rsidR="00C227D2">
        <w:t xml:space="preserve">impairment in </w:t>
      </w:r>
      <w:r w:rsidR="00C227D2" w:rsidRPr="006A5877">
        <w:t xml:space="preserve">language fluency </w:t>
      </w:r>
      <w:proofErr w:type="spellStart"/>
      <w:proofErr w:type="gramStart"/>
      <w:r w:rsidR="00C227D2" w:rsidRPr="006A5877">
        <w:t>eg</w:t>
      </w:r>
      <w:proofErr w:type="spellEnd"/>
      <w:proofErr w:type="gramEnd"/>
      <w:r w:rsidR="00C227D2" w:rsidRPr="006A5877">
        <w:t xml:space="preserve"> naming animals, or words starting with letter P</w:t>
      </w:r>
    </w:p>
    <w:p w14:paraId="1EFEB7F8" w14:textId="799A9E8B" w:rsidR="00A85F04" w:rsidRDefault="00A85F04" w:rsidP="00D11C3D">
      <w:pPr>
        <w:numPr>
          <w:ilvl w:val="2"/>
          <w:numId w:val="4"/>
        </w:numPr>
      </w:pPr>
      <w:proofErr w:type="gramStart"/>
      <w:r w:rsidRPr="00A85F04">
        <w:t>Agnosia</w:t>
      </w:r>
      <w:r>
        <w:t>;</w:t>
      </w:r>
      <w:proofErr w:type="gramEnd"/>
      <w:r>
        <w:t xml:space="preserve"> inability to name a person or object</w:t>
      </w:r>
    </w:p>
    <w:p w14:paraId="71512B43" w14:textId="440A09EB" w:rsidR="00A85F04" w:rsidRDefault="00A85F04" w:rsidP="00D11C3D">
      <w:pPr>
        <w:numPr>
          <w:ilvl w:val="2"/>
          <w:numId w:val="4"/>
        </w:numPr>
      </w:pPr>
      <w:r w:rsidRPr="00A85F04">
        <w:t>Dyspraxia</w:t>
      </w:r>
      <w:r>
        <w:t xml:space="preserve">; </w:t>
      </w:r>
      <w:r w:rsidR="00554CAD">
        <w:t xml:space="preserve">a disorder of motor skills, </w:t>
      </w:r>
      <w:proofErr w:type="gramStart"/>
      <w:r w:rsidR="00554CAD">
        <w:t>coordination</w:t>
      </w:r>
      <w:proofErr w:type="gramEnd"/>
      <w:r w:rsidR="00554CAD">
        <w:t xml:space="preserve"> and planning. </w:t>
      </w:r>
      <w:r w:rsidR="00C227D2">
        <w:t xml:space="preserve">Ask patient to brush teeth, brush hair, </w:t>
      </w:r>
      <w:r w:rsidR="00D11C3D">
        <w:t xml:space="preserve">test for </w:t>
      </w:r>
      <w:r w:rsidR="00D11C3D" w:rsidRPr="00D11C3D">
        <w:t>Dysdiadochokinesia</w:t>
      </w:r>
      <w:r w:rsidR="00D11C3D">
        <w:t xml:space="preserve">, </w:t>
      </w:r>
      <w:r w:rsidR="00C227D2">
        <w:t>draw a clock face</w:t>
      </w:r>
    </w:p>
    <w:p w14:paraId="56C3FEB2" w14:textId="380ED485" w:rsidR="00A85F04" w:rsidRDefault="00A85F04"/>
    <w:p w14:paraId="00A5A3E7" w14:textId="3673D431" w:rsidR="00A85F04" w:rsidRPr="00A85F04" w:rsidRDefault="00A951D4" w:rsidP="00A951D4">
      <w:r>
        <w:rPr>
          <w:b/>
          <w:bCs/>
        </w:rPr>
        <w:t xml:space="preserve">        </w:t>
      </w:r>
      <w:r w:rsidRPr="00A951D4">
        <w:rPr>
          <w:b/>
          <w:bCs/>
        </w:rPr>
        <w:t>3.</w:t>
      </w:r>
      <w:r>
        <w:rPr>
          <w:b/>
          <w:bCs/>
        </w:rPr>
        <w:t xml:space="preserve"> </w:t>
      </w:r>
      <w:r w:rsidR="00A85F04" w:rsidRPr="00A951D4">
        <w:rPr>
          <w:b/>
          <w:bCs/>
        </w:rPr>
        <w:t>Three Exclusion Criteria:</w:t>
      </w:r>
    </w:p>
    <w:p w14:paraId="6D8D9820" w14:textId="235F2C1B" w:rsidR="00A85F04" w:rsidRPr="00A85F04" w:rsidRDefault="00A85F04" w:rsidP="00A85F04">
      <w:pPr>
        <w:numPr>
          <w:ilvl w:val="1"/>
          <w:numId w:val="2"/>
        </w:numPr>
      </w:pPr>
      <w:proofErr w:type="gramStart"/>
      <w:r w:rsidRPr="003A5307">
        <w:rPr>
          <w:b/>
          <w:bCs/>
        </w:rPr>
        <w:t>Delirium</w:t>
      </w:r>
      <w:r w:rsidR="00C227D2">
        <w:t>;</w:t>
      </w:r>
      <w:proofErr w:type="gramEnd"/>
      <w:r w:rsidR="00C227D2">
        <w:t xml:space="preserve"> acute onset that resolves</w:t>
      </w:r>
    </w:p>
    <w:p w14:paraId="6C120134" w14:textId="1D3AE621" w:rsidR="00A85F04" w:rsidRPr="00A85F04" w:rsidRDefault="00A85F04" w:rsidP="00A85F04">
      <w:pPr>
        <w:numPr>
          <w:ilvl w:val="1"/>
          <w:numId w:val="2"/>
        </w:numPr>
      </w:pPr>
      <w:r w:rsidRPr="003A5307">
        <w:rPr>
          <w:b/>
          <w:bCs/>
        </w:rPr>
        <w:t>Other organic cause</w:t>
      </w:r>
      <w:r w:rsidR="00C227D2" w:rsidRPr="003A5307">
        <w:rPr>
          <w:b/>
          <w:bCs/>
        </w:rPr>
        <w:t>;</w:t>
      </w:r>
      <w:r w:rsidR="00C227D2">
        <w:t xml:space="preserve"> metabolic, endocrine and brain. Use </w:t>
      </w:r>
      <w:proofErr w:type="spellStart"/>
      <w:r w:rsidR="00C227D2">
        <w:t>Ix</w:t>
      </w:r>
      <w:proofErr w:type="spellEnd"/>
      <w:r w:rsidR="00C227D2">
        <w:t xml:space="preserve"> to help exclude. </w:t>
      </w:r>
    </w:p>
    <w:p w14:paraId="09C51DC2" w14:textId="0E1F20D0" w:rsidR="00A85F04" w:rsidRPr="00A85F04" w:rsidRDefault="00A85F04" w:rsidP="00A85F04">
      <w:pPr>
        <w:numPr>
          <w:ilvl w:val="1"/>
          <w:numId w:val="2"/>
        </w:numPr>
      </w:pPr>
      <w:r w:rsidRPr="003A5307">
        <w:rPr>
          <w:b/>
          <w:bCs/>
        </w:rPr>
        <w:t>Psychiatric illness</w:t>
      </w:r>
      <w:r w:rsidR="00C227D2">
        <w:t>; depression, anxiety, psychotic</w:t>
      </w:r>
    </w:p>
    <w:p w14:paraId="2BFBD4B3" w14:textId="502B54C9" w:rsidR="00A85F04" w:rsidRDefault="00A85F04">
      <w:pPr>
        <w:pBdr>
          <w:bottom w:val="single" w:sz="6" w:space="1" w:color="auto"/>
        </w:pBdr>
      </w:pPr>
    </w:p>
    <w:p w14:paraId="6D81E433" w14:textId="77777777" w:rsidR="0055080E" w:rsidRDefault="0055080E"/>
    <w:p w14:paraId="4AACB7EF" w14:textId="5370B135" w:rsidR="0055080E" w:rsidRDefault="00A951D4">
      <w:r>
        <w:t>Autofill</w:t>
      </w:r>
      <w:r w:rsidR="0055080E">
        <w:t xml:space="preserve"> for 5 Domains</w:t>
      </w:r>
    </w:p>
    <w:p w14:paraId="62EC1ABF" w14:textId="77777777" w:rsidR="0055080E" w:rsidRDefault="0055080E"/>
    <w:p w14:paraId="296089BF" w14:textId="5F1926A3" w:rsidR="00D11C3D" w:rsidRDefault="00D11C3D">
      <w:r>
        <w:t>5 Domains of Dementia to explore with patient and family</w:t>
      </w:r>
    </w:p>
    <w:p w14:paraId="456938C3" w14:textId="3726AB72" w:rsidR="00D11C3D" w:rsidRPr="00D11C3D" w:rsidRDefault="00D11C3D" w:rsidP="00D11C3D">
      <w:pPr>
        <w:pStyle w:val="ListParagraph"/>
        <w:numPr>
          <w:ilvl w:val="0"/>
          <w:numId w:val="5"/>
        </w:numPr>
      </w:pPr>
      <w:r w:rsidRPr="003A5307">
        <w:rPr>
          <w:b/>
          <w:bCs/>
        </w:rPr>
        <w:t>Cognitive decline</w:t>
      </w:r>
      <w:r w:rsidR="0055080E">
        <w:t>; gradual onset, worsening STM.  Attention, concentration, insight</w:t>
      </w:r>
    </w:p>
    <w:p w14:paraId="70B3705F" w14:textId="69ECA7D5" w:rsidR="00D11C3D" w:rsidRPr="00D11C3D" w:rsidRDefault="00D11C3D" w:rsidP="00D11C3D">
      <w:pPr>
        <w:pStyle w:val="ListParagraph"/>
        <w:numPr>
          <w:ilvl w:val="0"/>
          <w:numId w:val="5"/>
        </w:numPr>
      </w:pPr>
      <w:r w:rsidRPr="003A5307">
        <w:rPr>
          <w:b/>
          <w:bCs/>
        </w:rPr>
        <w:t>Functional decline</w:t>
      </w:r>
      <w:r w:rsidR="0055080E">
        <w:t xml:space="preserve">; Loss of ADLs, hobbies and responsibilities </w:t>
      </w:r>
      <w:proofErr w:type="spellStart"/>
      <w:proofErr w:type="gramStart"/>
      <w:r w:rsidR="0055080E">
        <w:t>eg</w:t>
      </w:r>
      <w:proofErr w:type="spellEnd"/>
      <w:proofErr w:type="gramEnd"/>
      <w:r w:rsidR="0055080E">
        <w:t xml:space="preserve"> cooking, banking</w:t>
      </w:r>
    </w:p>
    <w:p w14:paraId="2EEADD0E" w14:textId="53A46885" w:rsidR="00D11C3D" w:rsidRPr="00D11C3D" w:rsidRDefault="00D11C3D" w:rsidP="00D11C3D">
      <w:pPr>
        <w:pStyle w:val="ListParagraph"/>
        <w:numPr>
          <w:ilvl w:val="0"/>
          <w:numId w:val="5"/>
        </w:numPr>
      </w:pPr>
      <w:r w:rsidRPr="003A5307">
        <w:rPr>
          <w:b/>
          <w:bCs/>
        </w:rPr>
        <w:t>Psychiatric symptoms</w:t>
      </w:r>
      <w:r w:rsidR="0055080E">
        <w:t xml:space="preserve">; depression, anxiety, delusions; money and infidelity </w:t>
      </w:r>
    </w:p>
    <w:p w14:paraId="032F3556" w14:textId="27A50BB9" w:rsidR="00D11C3D" w:rsidRPr="00D11C3D" w:rsidRDefault="00D11C3D" w:rsidP="00D11C3D">
      <w:pPr>
        <w:pStyle w:val="ListParagraph"/>
        <w:numPr>
          <w:ilvl w:val="0"/>
          <w:numId w:val="5"/>
        </w:numPr>
      </w:pPr>
      <w:r w:rsidRPr="003A5307">
        <w:rPr>
          <w:b/>
          <w:bCs/>
        </w:rPr>
        <w:t>Behaviour changes</w:t>
      </w:r>
      <w:r w:rsidR="0055080E">
        <w:t xml:space="preserve">; short tempered, withdrawal </w:t>
      </w:r>
    </w:p>
    <w:p w14:paraId="451DD026" w14:textId="3386F2B5" w:rsidR="00D11C3D" w:rsidRDefault="00D11C3D" w:rsidP="00D11C3D">
      <w:pPr>
        <w:pStyle w:val="ListParagraph"/>
        <w:numPr>
          <w:ilvl w:val="0"/>
          <w:numId w:val="5"/>
        </w:numPr>
      </w:pPr>
      <w:r w:rsidRPr="003A5307">
        <w:rPr>
          <w:b/>
          <w:bCs/>
        </w:rPr>
        <w:t>Physical decline</w:t>
      </w:r>
      <w:r w:rsidR="00340DBF">
        <w:t>; often late, walking and eating</w:t>
      </w:r>
    </w:p>
    <w:p w14:paraId="5B19DCEC" w14:textId="2E06F458" w:rsidR="00D11C3D" w:rsidRDefault="00D11C3D" w:rsidP="00340DBF"/>
    <w:p w14:paraId="20E74303" w14:textId="77777777" w:rsidR="00340DBF" w:rsidRDefault="00340DBF" w:rsidP="00340DBF">
      <w:pPr>
        <w:pBdr>
          <w:bottom w:val="single" w:sz="6" w:space="1" w:color="auto"/>
        </w:pBdr>
      </w:pPr>
    </w:p>
    <w:p w14:paraId="5BD8A2B8" w14:textId="63029F95" w:rsidR="00340DBF" w:rsidRDefault="00340DBF" w:rsidP="00340DBF"/>
    <w:p w14:paraId="76B0FAA1" w14:textId="5F2C0DBB" w:rsidR="00340DBF" w:rsidRDefault="00A951D4" w:rsidP="00340DBF">
      <w:r>
        <w:t>Autofill</w:t>
      </w:r>
      <w:r w:rsidR="00340DBF">
        <w:t xml:space="preserve"> for </w:t>
      </w:r>
      <w:proofErr w:type="spellStart"/>
      <w:r w:rsidR="00340DBF">
        <w:t>Ix</w:t>
      </w:r>
      <w:proofErr w:type="spellEnd"/>
    </w:p>
    <w:p w14:paraId="565A57F9" w14:textId="62EDC3DF" w:rsidR="00340DBF" w:rsidRDefault="00340DBF" w:rsidP="00340DBF"/>
    <w:p w14:paraId="76662BB0" w14:textId="77777777" w:rsidR="00340DBF" w:rsidRPr="00A951D4" w:rsidRDefault="00340DBF" w:rsidP="00340DBF">
      <w:pPr>
        <w:rPr>
          <w:b/>
          <w:bCs/>
        </w:rPr>
      </w:pPr>
      <w:r w:rsidRPr="00A951D4">
        <w:rPr>
          <w:b/>
          <w:bCs/>
          <w:u w:val="single"/>
          <w:lang w:val="en-US"/>
        </w:rPr>
        <w:t>Routine investigations</w:t>
      </w:r>
    </w:p>
    <w:p w14:paraId="48A70223" w14:textId="77777777" w:rsidR="00340DBF" w:rsidRPr="00340DBF" w:rsidRDefault="00340DBF" w:rsidP="00340DBF">
      <w:pPr>
        <w:numPr>
          <w:ilvl w:val="0"/>
          <w:numId w:val="7"/>
        </w:numPr>
      </w:pPr>
      <w:proofErr w:type="spellStart"/>
      <w:r w:rsidRPr="00340DBF">
        <w:rPr>
          <w:lang w:val="en-US"/>
        </w:rPr>
        <w:t>Haematology</w:t>
      </w:r>
      <w:proofErr w:type="spellEnd"/>
      <w:r w:rsidRPr="00340DBF">
        <w:rPr>
          <w:lang w:val="en-US"/>
        </w:rPr>
        <w:t xml:space="preserve"> </w:t>
      </w:r>
      <w:r w:rsidRPr="00340DBF">
        <w:rPr>
          <w:cs/>
          <w:lang w:bidi="mr-IN"/>
        </w:rPr>
        <w:t>–</w:t>
      </w:r>
      <w:r w:rsidRPr="00340DBF">
        <w:rPr>
          <w:lang w:val="en-US"/>
        </w:rPr>
        <w:t xml:space="preserve"> FBC/ESR/CRP</w:t>
      </w:r>
    </w:p>
    <w:p w14:paraId="4A09D4A7" w14:textId="77777777" w:rsidR="00340DBF" w:rsidRPr="00340DBF" w:rsidRDefault="00340DBF" w:rsidP="00340DBF">
      <w:pPr>
        <w:numPr>
          <w:ilvl w:val="0"/>
          <w:numId w:val="7"/>
        </w:numPr>
      </w:pPr>
      <w:r w:rsidRPr="00340DBF">
        <w:rPr>
          <w:lang w:val="en-US"/>
        </w:rPr>
        <w:t>Biochemistry- EUC, LFT, Calcium, Glucose</w:t>
      </w:r>
    </w:p>
    <w:p w14:paraId="762FDFA2" w14:textId="77777777" w:rsidR="00340DBF" w:rsidRPr="00340DBF" w:rsidRDefault="00340DBF" w:rsidP="00340DBF">
      <w:pPr>
        <w:numPr>
          <w:ilvl w:val="0"/>
          <w:numId w:val="7"/>
        </w:numPr>
      </w:pPr>
      <w:r w:rsidRPr="00340DBF">
        <w:rPr>
          <w:lang w:val="en-US"/>
        </w:rPr>
        <w:t>TFT</w:t>
      </w:r>
    </w:p>
    <w:p w14:paraId="25A3494E" w14:textId="77777777" w:rsidR="00340DBF" w:rsidRPr="00340DBF" w:rsidRDefault="00340DBF" w:rsidP="00340DBF">
      <w:pPr>
        <w:numPr>
          <w:ilvl w:val="0"/>
          <w:numId w:val="7"/>
        </w:numPr>
      </w:pPr>
      <w:r w:rsidRPr="00340DBF">
        <w:rPr>
          <w:lang w:val="en-US"/>
        </w:rPr>
        <w:t xml:space="preserve"> Vit B12, folate</w:t>
      </w:r>
    </w:p>
    <w:p w14:paraId="09BB8503" w14:textId="1218C5A1" w:rsidR="00340DBF" w:rsidRPr="00340DBF" w:rsidRDefault="00340DBF" w:rsidP="00340DBF">
      <w:pPr>
        <w:numPr>
          <w:ilvl w:val="0"/>
          <w:numId w:val="7"/>
        </w:numPr>
      </w:pPr>
      <w:r w:rsidRPr="00340DBF">
        <w:rPr>
          <w:lang w:val="en-US"/>
        </w:rPr>
        <w:t>CT Brain without contrast</w:t>
      </w:r>
      <w:r>
        <w:rPr>
          <w:lang w:val="en-US"/>
        </w:rPr>
        <w:t xml:space="preserve"> - minimal </w:t>
      </w:r>
      <w:proofErr w:type="spellStart"/>
      <w:r>
        <w:rPr>
          <w:lang w:val="en-US"/>
        </w:rPr>
        <w:t>Ix</w:t>
      </w:r>
      <w:proofErr w:type="spellEnd"/>
      <w:r>
        <w:rPr>
          <w:lang w:val="en-US"/>
        </w:rPr>
        <w:t xml:space="preserve"> to help exclude organic causes such as tumor, Hydrocephalus, subdural etc.  Pet Scans/MRI Medicare rebates only via specialist</w:t>
      </w:r>
      <w:r w:rsidR="0095272A">
        <w:rPr>
          <w:lang w:val="en-US"/>
        </w:rPr>
        <w:t>.</w:t>
      </w:r>
    </w:p>
    <w:p w14:paraId="45A77092" w14:textId="6F211F7B" w:rsidR="00340DBF" w:rsidRDefault="00340DBF" w:rsidP="00340DBF">
      <w:pPr>
        <w:ind w:left="720"/>
      </w:pPr>
    </w:p>
    <w:p w14:paraId="64C19AA8" w14:textId="72570B4D" w:rsidR="00340DBF" w:rsidRDefault="00340DBF" w:rsidP="00340DBF">
      <w:pPr>
        <w:ind w:left="720"/>
      </w:pPr>
    </w:p>
    <w:p w14:paraId="105974DF" w14:textId="52E55811" w:rsidR="00340DBF" w:rsidRDefault="00340DBF" w:rsidP="00340DBF">
      <w:pPr>
        <w:ind w:left="720"/>
      </w:pPr>
    </w:p>
    <w:p w14:paraId="437061D6" w14:textId="77777777" w:rsidR="00340DBF" w:rsidRPr="00340DBF" w:rsidRDefault="00340DBF" w:rsidP="00340DBF">
      <w:pPr>
        <w:ind w:left="720"/>
      </w:pPr>
    </w:p>
    <w:p w14:paraId="27D588A7" w14:textId="1DFEF52E" w:rsidR="00340DBF" w:rsidRPr="00A951D4" w:rsidRDefault="00A951D4" w:rsidP="00340DBF">
      <w:pPr>
        <w:rPr>
          <w:b/>
          <w:bCs/>
        </w:rPr>
      </w:pPr>
      <w:r>
        <w:rPr>
          <w:b/>
          <w:bCs/>
          <w:u w:val="single"/>
          <w:lang w:val="en-US"/>
        </w:rPr>
        <w:t>Other investigations to be considered</w:t>
      </w:r>
      <w:r w:rsidR="00340DBF" w:rsidRPr="00A951D4">
        <w:rPr>
          <w:b/>
          <w:bCs/>
          <w:u w:val="single"/>
          <w:lang w:val="en-US"/>
        </w:rPr>
        <w:t xml:space="preserve"> if indicated </w:t>
      </w:r>
    </w:p>
    <w:p w14:paraId="45E84702" w14:textId="77777777" w:rsidR="00340DBF" w:rsidRPr="00340DBF" w:rsidRDefault="00340DBF" w:rsidP="00340DBF">
      <w:pPr>
        <w:numPr>
          <w:ilvl w:val="0"/>
          <w:numId w:val="8"/>
        </w:numPr>
      </w:pPr>
      <w:r w:rsidRPr="00340DBF">
        <w:rPr>
          <w:lang w:val="en-US"/>
        </w:rPr>
        <w:t>Fasting lipids</w:t>
      </w:r>
    </w:p>
    <w:p w14:paraId="7AF8F77B" w14:textId="77777777" w:rsidR="00340DBF" w:rsidRPr="00340DBF" w:rsidRDefault="00340DBF" w:rsidP="00340DBF">
      <w:pPr>
        <w:numPr>
          <w:ilvl w:val="0"/>
          <w:numId w:val="8"/>
        </w:numPr>
      </w:pPr>
      <w:r w:rsidRPr="00340DBF">
        <w:rPr>
          <w:lang w:val="en-US"/>
        </w:rPr>
        <w:t>Urine MCS</w:t>
      </w:r>
    </w:p>
    <w:p w14:paraId="3C3B2F22" w14:textId="77777777" w:rsidR="00340DBF" w:rsidRPr="00340DBF" w:rsidRDefault="00340DBF" w:rsidP="00340DBF">
      <w:pPr>
        <w:numPr>
          <w:ilvl w:val="0"/>
          <w:numId w:val="8"/>
        </w:numPr>
      </w:pPr>
      <w:r w:rsidRPr="00340DBF">
        <w:rPr>
          <w:lang w:val="en-US"/>
        </w:rPr>
        <w:t>ECG</w:t>
      </w:r>
    </w:p>
    <w:p w14:paraId="458BF229" w14:textId="77777777" w:rsidR="00340DBF" w:rsidRPr="00340DBF" w:rsidRDefault="00340DBF" w:rsidP="00340DBF">
      <w:pPr>
        <w:numPr>
          <w:ilvl w:val="0"/>
          <w:numId w:val="8"/>
        </w:numPr>
      </w:pPr>
      <w:r w:rsidRPr="00340DBF">
        <w:rPr>
          <w:lang w:val="en-US"/>
        </w:rPr>
        <w:t>CXR</w:t>
      </w:r>
    </w:p>
    <w:p w14:paraId="24D5DB53" w14:textId="77777777" w:rsidR="00340DBF" w:rsidRPr="00340DBF" w:rsidRDefault="00340DBF" w:rsidP="00340DBF">
      <w:pPr>
        <w:numPr>
          <w:ilvl w:val="0"/>
          <w:numId w:val="8"/>
        </w:numPr>
      </w:pPr>
      <w:r w:rsidRPr="00340DBF">
        <w:rPr>
          <w:lang w:val="en-US"/>
        </w:rPr>
        <w:t>Syphilis</w:t>
      </w:r>
    </w:p>
    <w:p w14:paraId="1BBF3CA1" w14:textId="15C3CC10" w:rsidR="00AD4942" w:rsidRPr="003A5307" w:rsidRDefault="00340DBF" w:rsidP="00AD4942">
      <w:pPr>
        <w:numPr>
          <w:ilvl w:val="0"/>
          <w:numId w:val="8"/>
        </w:numPr>
      </w:pPr>
      <w:r w:rsidRPr="00340DBF">
        <w:rPr>
          <w:lang w:val="en-US"/>
        </w:rPr>
        <w:t>HIV</w:t>
      </w:r>
    </w:p>
    <w:p w14:paraId="13783331" w14:textId="36E13FC9" w:rsidR="003A5307" w:rsidRDefault="003A5307" w:rsidP="00AD4942">
      <w:pPr>
        <w:numPr>
          <w:ilvl w:val="0"/>
          <w:numId w:val="8"/>
        </w:numPr>
      </w:pPr>
      <w:r>
        <w:rPr>
          <w:lang w:val="en-US"/>
        </w:rPr>
        <w:t>Sleep study</w:t>
      </w:r>
    </w:p>
    <w:p w14:paraId="77CE7F84" w14:textId="77777777" w:rsidR="00AD4942" w:rsidRDefault="00AD4942" w:rsidP="00AD4942">
      <w:pPr>
        <w:pBdr>
          <w:bottom w:val="single" w:sz="6" w:space="1" w:color="auto"/>
        </w:pBdr>
      </w:pPr>
    </w:p>
    <w:p w14:paraId="47FEF5F2" w14:textId="77777777" w:rsidR="00AD4942" w:rsidRDefault="00AD4942" w:rsidP="00AD4942"/>
    <w:p w14:paraId="1B2E1CA8" w14:textId="77777777" w:rsidR="00AD4942" w:rsidRDefault="00AD4942" w:rsidP="00AD4942"/>
    <w:p w14:paraId="6BF884AC" w14:textId="77777777" w:rsidR="0095272A" w:rsidRDefault="0095272A" w:rsidP="0095272A">
      <w:pPr>
        <w:pStyle w:val="ListParagraph"/>
      </w:pPr>
    </w:p>
    <w:sectPr w:rsidR="00952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670"/>
    <w:multiLevelType w:val="hybridMultilevel"/>
    <w:tmpl w:val="E6922E52"/>
    <w:lvl w:ilvl="0" w:tplc="8572F1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FEB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EA5F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A19D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C60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885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3EB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28B0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58F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4AC"/>
    <w:multiLevelType w:val="hybridMultilevel"/>
    <w:tmpl w:val="2CD07DC4"/>
    <w:lvl w:ilvl="0" w:tplc="39000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8E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47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42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E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4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C5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F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D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26E96"/>
    <w:multiLevelType w:val="hybridMultilevel"/>
    <w:tmpl w:val="7980B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03192"/>
    <w:multiLevelType w:val="hybridMultilevel"/>
    <w:tmpl w:val="D5FA8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84569"/>
    <w:multiLevelType w:val="hybridMultilevel"/>
    <w:tmpl w:val="4006895A"/>
    <w:lvl w:ilvl="0" w:tplc="C2BC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0C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65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4E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2E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AF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42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9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6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35045"/>
    <w:multiLevelType w:val="hybridMultilevel"/>
    <w:tmpl w:val="F00EF45E"/>
    <w:lvl w:ilvl="0" w:tplc="51C0C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3207"/>
    <w:multiLevelType w:val="hybridMultilevel"/>
    <w:tmpl w:val="04B2899E"/>
    <w:lvl w:ilvl="0" w:tplc="F118B9E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4A2E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A709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CC89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048D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481E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ED5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CCF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0A69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5360F"/>
    <w:multiLevelType w:val="hybridMultilevel"/>
    <w:tmpl w:val="1FD81628"/>
    <w:lvl w:ilvl="0" w:tplc="3534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140C"/>
    <w:multiLevelType w:val="multilevel"/>
    <w:tmpl w:val="837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B2147"/>
    <w:multiLevelType w:val="hybridMultilevel"/>
    <w:tmpl w:val="6FBC0572"/>
    <w:lvl w:ilvl="0" w:tplc="9098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6E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A36D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5C0CA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C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42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45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8E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8F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64E9B"/>
    <w:multiLevelType w:val="hybridMultilevel"/>
    <w:tmpl w:val="D6F624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04"/>
    <w:rsid w:val="00062BBE"/>
    <w:rsid w:val="00205DCF"/>
    <w:rsid w:val="00340DBF"/>
    <w:rsid w:val="0036798D"/>
    <w:rsid w:val="003A5307"/>
    <w:rsid w:val="00404749"/>
    <w:rsid w:val="00443F68"/>
    <w:rsid w:val="005064D5"/>
    <w:rsid w:val="0055080E"/>
    <w:rsid w:val="00554CAD"/>
    <w:rsid w:val="0095272A"/>
    <w:rsid w:val="00A2090E"/>
    <w:rsid w:val="00A85F04"/>
    <w:rsid w:val="00A951D4"/>
    <w:rsid w:val="00AD4942"/>
    <w:rsid w:val="00B342C6"/>
    <w:rsid w:val="00C227D2"/>
    <w:rsid w:val="00C61C6E"/>
    <w:rsid w:val="00C6294E"/>
    <w:rsid w:val="00D11C3D"/>
    <w:rsid w:val="00ED0975"/>
    <w:rsid w:val="00F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40F7"/>
  <w15:chartTrackingRefBased/>
  <w15:docId w15:val="{9B4CC4F0-2830-5242-B52D-93FCA85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F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272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62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11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613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19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363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4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4711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9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353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silberberg</dc:creator>
  <cp:keywords/>
  <dc:description/>
  <cp:lastModifiedBy>peter silberberg</cp:lastModifiedBy>
  <cp:revision>5</cp:revision>
  <dcterms:created xsi:type="dcterms:W3CDTF">2023-01-21T03:36:00Z</dcterms:created>
  <dcterms:modified xsi:type="dcterms:W3CDTF">2023-05-15T02:32:00Z</dcterms:modified>
</cp:coreProperties>
</file>